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577FE2" w14:textId="77777777" w:rsidR="005C6A37" w:rsidRDefault="00424FD7">
      <w:pPr>
        <w:tabs>
          <w:tab w:val="left" w:pos="426"/>
        </w:tabs>
        <w:autoSpaceDE w:val="0"/>
        <w:autoSpaceDN w:val="0"/>
        <w:spacing w:line="360" w:lineRule="auto"/>
        <w:jc w:val="center"/>
        <w:outlineLvl w:val="3"/>
        <w:rPr>
          <w:rFonts w:ascii="黑体" w:eastAsia="黑体" w:hAnsi="黑体"/>
          <w:sz w:val="32"/>
          <w:szCs w:val="32"/>
        </w:rPr>
      </w:pPr>
      <w:bookmarkStart w:id="0" w:name="_Toc435515295"/>
      <w:bookmarkStart w:id="1" w:name="_Toc435514855"/>
      <w:bookmarkStart w:id="2" w:name="_Toc275865606"/>
      <w:r>
        <w:rPr>
          <w:rFonts w:ascii="黑体" w:eastAsia="黑体" w:hAnsi="黑体" w:hint="eastAsia"/>
          <w:sz w:val="32"/>
          <w:szCs w:val="32"/>
        </w:rPr>
        <w:t>投标人资格声明函</w:t>
      </w:r>
      <w:bookmarkEnd w:id="0"/>
      <w:bookmarkEnd w:id="1"/>
      <w:bookmarkEnd w:id="2"/>
    </w:p>
    <w:p w14:paraId="39D1E56E" w14:textId="64A383F2" w:rsidR="005C6A37" w:rsidRDefault="00424FD7">
      <w:pPr>
        <w:snapToGrid w:val="0"/>
        <w:spacing w:line="360" w:lineRule="auto"/>
        <w:rPr>
          <w:b/>
          <w:sz w:val="24"/>
        </w:rPr>
      </w:pPr>
      <w:r>
        <w:rPr>
          <w:rFonts w:hint="eastAsia"/>
          <w:b/>
          <w:sz w:val="24"/>
        </w:rPr>
        <w:t>晟璟采购咨询（广州）有限公司：</w:t>
      </w:r>
    </w:p>
    <w:p w14:paraId="445B8F1E" w14:textId="1C1D2C41" w:rsidR="005C6A37" w:rsidRDefault="00424FD7">
      <w:pPr>
        <w:snapToGrid w:val="0"/>
        <w:spacing w:line="360" w:lineRule="auto"/>
        <w:ind w:firstLineChars="202" w:firstLine="485"/>
        <w:rPr>
          <w:rFonts w:ascii="宋体" w:hAnsi="宋体"/>
          <w:sz w:val="24"/>
        </w:rPr>
      </w:pPr>
      <w:r>
        <w:rPr>
          <w:rFonts w:ascii="宋体" w:hAnsi="宋体" w:hint="eastAsia"/>
          <w:sz w:val="24"/>
        </w:rPr>
        <w:t>关于贵公司</w:t>
      </w:r>
      <w:r>
        <w:rPr>
          <w:rFonts w:ascii="宋体" w:hAnsi="宋体" w:hint="eastAsia"/>
          <w:sz w:val="24"/>
          <w:u w:val="single"/>
        </w:rPr>
        <w:t>202</w:t>
      </w:r>
      <w:r>
        <w:rPr>
          <w:rFonts w:ascii="宋体" w:hAnsi="宋体"/>
          <w:sz w:val="24"/>
          <w:u w:val="single"/>
        </w:rPr>
        <w:t>3</w:t>
      </w:r>
      <w:r>
        <w:rPr>
          <w:rFonts w:ascii="宋体" w:hAnsi="宋体" w:hint="eastAsia"/>
          <w:sz w:val="24"/>
        </w:rPr>
        <w:t>年</w:t>
      </w:r>
      <w:r w:rsidR="00004380">
        <w:rPr>
          <w:rFonts w:ascii="宋体" w:hAnsi="宋体"/>
          <w:sz w:val="24"/>
          <w:u w:val="single"/>
        </w:rPr>
        <w:t>11</w:t>
      </w:r>
      <w:r>
        <w:rPr>
          <w:rFonts w:ascii="宋体" w:hAnsi="宋体" w:hint="eastAsia"/>
          <w:sz w:val="24"/>
        </w:rPr>
        <w:t>月</w:t>
      </w:r>
      <w:r w:rsidR="00004380">
        <w:rPr>
          <w:rFonts w:ascii="宋体" w:hAnsi="宋体"/>
          <w:sz w:val="24"/>
          <w:u w:val="single"/>
        </w:rPr>
        <w:t>14</w:t>
      </w:r>
      <w:r>
        <w:rPr>
          <w:rFonts w:ascii="宋体" w:hAnsi="宋体" w:hint="eastAsia"/>
          <w:sz w:val="24"/>
        </w:rPr>
        <w:t>日发布</w:t>
      </w:r>
      <w:r w:rsidR="00004380" w:rsidRPr="00004380">
        <w:rPr>
          <w:rFonts w:ascii="宋体" w:hAnsi="宋体" w:hint="eastAsia"/>
          <w:sz w:val="24"/>
          <w:u w:val="single"/>
        </w:rPr>
        <w:t>事关中长期发展重大课题研究</w:t>
      </w:r>
      <w:r>
        <w:rPr>
          <w:rFonts w:ascii="宋体" w:hAnsi="宋体" w:hint="eastAsia"/>
          <w:sz w:val="24"/>
        </w:rPr>
        <w:t>（项目编号：</w:t>
      </w:r>
      <w:r w:rsidR="00004380" w:rsidRPr="00004380">
        <w:rPr>
          <w:rFonts w:ascii="宋体" w:hAnsi="宋体"/>
          <w:sz w:val="24"/>
        </w:rPr>
        <w:t>SJ2023GZZC0171</w:t>
      </w:r>
      <w:r>
        <w:rPr>
          <w:rFonts w:ascii="宋体" w:hAnsi="宋体" w:hint="eastAsia"/>
          <w:sz w:val="24"/>
        </w:rPr>
        <w:t>）的采购公告，本单位愿意参加投标，并声明：</w:t>
      </w:r>
    </w:p>
    <w:p w14:paraId="078E49CB" w14:textId="77777777" w:rsidR="005C6A37" w:rsidRDefault="00424FD7">
      <w:pPr>
        <w:pStyle w:val="a8"/>
        <w:numPr>
          <w:ilvl w:val="0"/>
          <w:numId w:val="1"/>
        </w:numPr>
        <w:tabs>
          <w:tab w:val="left" w:pos="851"/>
          <w:tab w:val="left" w:pos="993"/>
        </w:tabs>
        <w:snapToGrid w:val="0"/>
        <w:spacing w:line="360" w:lineRule="auto"/>
        <w:ind w:firstLineChars="0"/>
        <w:rPr>
          <w:rFonts w:ascii="宋体" w:hAnsi="宋体"/>
          <w:bCs/>
          <w:sz w:val="24"/>
        </w:rPr>
      </w:pPr>
      <w:r>
        <w:rPr>
          <w:rFonts w:ascii="宋体" w:hAnsi="宋体" w:hint="eastAsia"/>
          <w:sz w:val="24"/>
        </w:rPr>
        <w:t>本单位</w:t>
      </w:r>
      <w:r>
        <w:rPr>
          <w:rFonts w:ascii="宋体" w:hAnsi="宋体" w:hint="eastAsia"/>
          <w:bCs/>
          <w:sz w:val="24"/>
        </w:rPr>
        <w:t>具备以下条件：</w:t>
      </w:r>
    </w:p>
    <w:p w14:paraId="78B1A6B1" w14:textId="77777777" w:rsidR="005C6A37" w:rsidRDefault="00424FD7">
      <w:pPr>
        <w:pStyle w:val="a8"/>
        <w:widowControl/>
        <w:numPr>
          <w:ilvl w:val="0"/>
          <w:numId w:val="2"/>
        </w:numPr>
        <w:snapToGrid w:val="0"/>
        <w:spacing w:line="360" w:lineRule="auto"/>
        <w:ind w:firstLineChars="0"/>
        <w:rPr>
          <w:rFonts w:ascii="宋体" w:hAnsi="宋体" w:cs="宋体"/>
          <w:sz w:val="24"/>
        </w:rPr>
      </w:pPr>
      <w:r>
        <w:rPr>
          <w:rFonts w:ascii="宋体" w:hAnsi="宋体" w:cs="宋体" w:hint="eastAsia"/>
          <w:sz w:val="24"/>
        </w:rPr>
        <w:t>具有履行合同所必需的设备和专业技术能力；</w:t>
      </w:r>
    </w:p>
    <w:p w14:paraId="5254CC1C" w14:textId="77777777" w:rsidR="005C6A37" w:rsidRDefault="00424FD7">
      <w:pPr>
        <w:pStyle w:val="a8"/>
        <w:widowControl/>
        <w:numPr>
          <w:ilvl w:val="0"/>
          <w:numId w:val="2"/>
        </w:numPr>
        <w:snapToGrid w:val="0"/>
        <w:spacing w:line="360" w:lineRule="auto"/>
        <w:ind w:firstLineChars="0"/>
        <w:rPr>
          <w:rFonts w:ascii="宋体" w:hAnsi="宋体" w:cs="宋体"/>
          <w:sz w:val="24"/>
        </w:rPr>
      </w:pPr>
      <w:bookmarkStart w:id="3" w:name="_Hlk96335918"/>
      <w:r>
        <w:rPr>
          <w:rFonts w:ascii="宋体" w:hAnsi="宋体" w:cs="宋体" w:hint="eastAsia"/>
          <w:sz w:val="24"/>
        </w:rPr>
        <w:t>具有良好的商业信誉和健全的财务会计制度</w:t>
      </w:r>
      <w:bookmarkEnd w:id="3"/>
      <w:r>
        <w:rPr>
          <w:rFonts w:ascii="宋体" w:hAnsi="宋体" w:cs="宋体" w:hint="eastAsia"/>
          <w:sz w:val="24"/>
        </w:rPr>
        <w:t>；</w:t>
      </w:r>
    </w:p>
    <w:p w14:paraId="1A273919" w14:textId="77777777" w:rsidR="005C6A37" w:rsidRDefault="00424FD7">
      <w:pPr>
        <w:pStyle w:val="Style86"/>
        <w:widowControl/>
        <w:numPr>
          <w:ilvl w:val="0"/>
          <w:numId w:val="2"/>
        </w:numPr>
        <w:snapToGrid w:val="0"/>
        <w:spacing w:line="360" w:lineRule="auto"/>
        <w:ind w:firstLineChars="0"/>
        <w:rPr>
          <w:rFonts w:ascii="宋体" w:hAnsi="宋体" w:cs="宋体"/>
          <w:sz w:val="24"/>
        </w:rPr>
      </w:pPr>
      <w:bookmarkStart w:id="4" w:name="_Hlk96335931"/>
      <w:r>
        <w:rPr>
          <w:rFonts w:ascii="宋体" w:hAnsi="宋体" w:cs="宋体" w:hint="eastAsia"/>
          <w:sz w:val="24"/>
        </w:rPr>
        <w:t>有依法缴纳税收和社会保障资金的良好记录</w:t>
      </w:r>
      <w:bookmarkEnd w:id="4"/>
      <w:r>
        <w:rPr>
          <w:rFonts w:ascii="宋体" w:hAnsi="宋体" w:cs="宋体" w:hint="eastAsia"/>
          <w:sz w:val="24"/>
        </w:rPr>
        <w:t>；</w:t>
      </w:r>
    </w:p>
    <w:p w14:paraId="6DC62F46" w14:textId="77777777" w:rsidR="005C6A37" w:rsidRDefault="00424FD7">
      <w:pPr>
        <w:pStyle w:val="a8"/>
        <w:widowControl/>
        <w:numPr>
          <w:ilvl w:val="0"/>
          <w:numId w:val="2"/>
        </w:numPr>
        <w:snapToGrid w:val="0"/>
        <w:spacing w:line="360" w:lineRule="auto"/>
        <w:ind w:firstLineChars="0"/>
        <w:rPr>
          <w:rFonts w:ascii="宋体" w:hAnsi="宋体" w:cs="宋体"/>
          <w:sz w:val="24"/>
        </w:rPr>
      </w:pPr>
      <w:r>
        <w:rPr>
          <w:rFonts w:ascii="宋体" w:hAnsi="宋体" w:cs="宋体" w:hint="eastAsia"/>
          <w:bCs/>
          <w:sz w:val="24"/>
        </w:rPr>
        <w:t>本单位（如前三年内有名称变更的，含变更前名称）</w:t>
      </w:r>
      <w:r>
        <w:rPr>
          <w:rFonts w:ascii="宋体" w:hAnsi="宋体" w:cs="宋体" w:hint="eastAsia"/>
          <w:sz w:val="24"/>
        </w:rPr>
        <w:t>参加政府采购活动前三年内，在经营活动中没有重大违法记录</w:t>
      </w:r>
      <w:r>
        <w:rPr>
          <w:rFonts w:ascii="宋体" w:hAnsi="宋体" w:cs="宋体" w:hint="eastAsia"/>
          <w:bCs/>
          <w:sz w:val="24"/>
        </w:rPr>
        <w:t>（重大违法记录是指没有因违法经营受到刑事处罚或责令停产停业、吊销许可证或者执照、较大数额罚款等行政处罚）</w:t>
      </w:r>
      <w:r>
        <w:rPr>
          <w:rFonts w:ascii="宋体" w:hAnsi="宋体" w:cs="宋体" w:hint="eastAsia"/>
          <w:sz w:val="24"/>
        </w:rPr>
        <w:t>；</w:t>
      </w:r>
    </w:p>
    <w:p w14:paraId="67107D4C" w14:textId="77777777" w:rsidR="005C6A37" w:rsidRDefault="00424FD7">
      <w:pPr>
        <w:pStyle w:val="a8"/>
        <w:widowControl/>
        <w:numPr>
          <w:ilvl w:val="0"/>
          <w:numId w:val="2"/>
        </w:numPr>
        <w:snapToGrid w:val="0"/>
        <w:spacing w:line="360" w:lineRule="auto"/>
        <w:ind w:firstLineChars="0"/>
        <w:rPr>
          <w:rFonts w:ascii="宋体" w:hAnsi="宋体" w:cs="宋体"/>
          <w:sz w:val="24"/>
        </w:rPr>
      </w:pPr>
      <w:r>
        <w:rPr>
          <w:rFonts w:ascii="宋体" w:hAnsi="宋体" w:cs="宋体" w:hint="eastAsia"/>
          <w:sz w:val="24"/>
        </w:rPr>
        <w:t>法律、行政法规规定的其他条件。</w:t>
      </w:r>
    </w:p>
    <w:p w14:paraId="7EA3C9F6" w14:textId="77777777" w:rsidR="005C6A37" w:rsidRDefault="00424FD7">
      <w:pPr>
        <w:pStyle w:val="a8"/>
        <w:numPr>
          <w:ilvl w:val="0"/>
          <w:numId w:val="1"/>
        </w:numPr>
        <w:tabs>
          <w:tab w:val="left" w:pos="993"/>
        </w:tabs>
        <w:snapToGrid w:val="0"/>
        <w:spacing w:line="360" w:lineRule="auto"/>
        <w:ind w:left="0" w:firstLineChars="0" w:firstLine="426"/>
        <w:rPr>
          <w:rFonts w:ascii="宋体" w:hAnsi="宋体"/>
          <w:bCs/>
          <w:sz w:val="24"/>
        </w:rPr>
      </w:pPr>
      <w:r>
        <w:rPr>
          <w:rFonts w:ascii="宋体" w:hAnsi="宋体" w:hint="eastAsia"/>
          <w:bCs/>
          <w:sz w:val="24"/>
        </w:rPr>
        <w:t>本单位没有为采购项目同一合同项下提供整体设计、规范编制或者项目管理、监理、检测等服务。</w:t>
      </w:r>
    </w:p>
    <w:p w14:paraId="6C87DE25" w14:textId="77460385" w:rsidR="005C6A37" w:rsidRDefault="00424FD7">
      <w:pPr>
        <w:pStyle w:val="a8"/>
        <w:numPr>
          <w:ilvl w:val="0"/>
          <w:numId w:val="1"/>
        </w:numPr>
        <w:tabs>
          <w:tab w:val="left" w:pos="993"/>
        </w:tabs>
        <w:snapToGrid w:val="0"/>
        <w:spacing w:line="360" w:lineRule="auto"/>
        <w:ind w:left="0" w:firstLineChars="0" w:firstLine="426"/>
        <w:rPr>
          <w:rFonts w:ascii="宋体" w:hAnsi="宋体"/>
          <w:bCs/>
          <w:sz w:val="24"/>
        </w:rPr>
      </w:pPr>
      <w:r>
        <w:rPr>
          <w:rFonts w:ascii="宋体" w:hAnsi="宋体" w:hint="eastAsia"/>
          <w:bCs/>
          <w:sz w:val="24"/>
        </w:rPr>
        <w:t>我方承诺如与本项目同一合同项下其他投标人的单位负责人为同一人或者存在直接控股、管理关系的情形，同意按投标无效处理。</w:t>
      </w:r>
    </w:p>
    <w:p w14:paraId="33623458" w14:textId="77777777" w:rsidR="005C6A37" w:rsidRDefault="00424FD7">
      <w:pPr>
        <w:snapToGrid w:val="0"/>
        <w:spacing w:line="360" w:lineRule="auto"/>
        <w:ind w:firstLineChars="202" w:firstLine="485"/>
        <w:rPr>
          <w:rFonts w:ascii="宋体" w:hAnsi="宋体"/>
          <w:sz w:val="24"/>
        </w:rPr>
      </w:pPr>
      <w:r>
        <w:rPr>
          <w:rFonts w:ascii="宋体" w:hAnsi="宋体" w:hint="eastAsia"/>
          <w:sz w:val="24"/>
        </w:rPr>
        <w:t>本单位承诺在本次招标采购活动中，如有违法、违规、弄虚作假行为，所造成的损失、不良后果及法律责任，一律由我单位承担。</w:t>
      </w:r>
    </w:p>
    <w:p w14:paraId="597ED408" w14:textId="77777777" w:rsidR="005C6A37" w:rsidRDefault="00424FD7">
      <w:pPr>
        <w:snapToGrid w:val="0"/>
        <w:spacing w:line="360" w:lineRule="auto"/>
        <w:ind w:firstLine="420"/>
        <w:rPr>
          <w:sz w:val="24"/>
        </w:rPr>
      </w:pPr>
      <w:r>
        <w:rPr>
          <w:rFonts w:hint="eastAsia"/>
          <w:sz w:val="24"/>
        </w:rPr>
        <w:t>特此声明！</w:t>
      </w:r>
    </w:p>
    <w:p w14:paraId="71991C5B" w14:textId="77777777" w:rsidR="005C6A37" w:rsidRDefault="00424FD7">
      <w:pPr>
        <w:autoSpaceDE w:val="0"/>
        <w:autoSpaceDN w:val="0"/>
        <w:snapToGrid w:val="0"/>
        <w:spacing w:line="360" w:lineRule="auto"/>
        <w:rPr>
          <w:rFonts w:ascii="宋体" w:hAnsi="宋体"/>
          <w:b/>
          <w:sz w:val="24"/>
        </w:rPr>
      </w:pPr>
      <w:r>
        <w:rPr>
          <w:rFonts w:ascii="宋体" w:hAnsi="宋体" w:hint="eastAsia"/>
          <w:b/>
          <w:sz w:val="24"/>
        </w:rPr>
        <w:t>说明：</w:t>
      </w:r>
    </w:p>
    <w:p w14:paraId="19E1CD04" w14:textId="77777777" w:rsidR="005C6A37" w:rsidRDefault="00424FD7">
      <w:pPr>
        <w:pStyle w:val="a8"/>
        <w:numPr>
          <w:ilvl w:val="0"/>
          <w:numId w:val="3"/>
        </w:numPr>
        <w:autoSpaceDE w:val="0"/>
        <w:autoSpaceDN w:val="0"/>
        <w:snapToGrid w:val="0"/>
        <w:spacing w:line="360" w:lineRule="auto"/>
        <w:ind w:firstLineChars="0"/>
        <w:jc w:val="left"/>
        <w:rPr>
          <w:rFonts w:ascii="宋体" w:hAnsi="宋体"/>
          <w:sz w:val="24"/>
        </w:rPr>
      </w:pPr>
      <w:r>
        <w:rPr>
          <w:rFonts w:ascii="宋体" w:hAnsi="宋体" w:hint="eastAsia"/>
          <w:sz w:val="24"/>
        </w:rPr>
        <w:t>本声明函必须提供且内容不得擅自删改，否则视为无效投标。</w:t>
      </w:r>
    </w:p>
    <w:p w14:paraId="0682D2F8" w14:textId="77777777" w:rsidR="005C6A37" w:rsidRDefault="00424FD7">
      <w:pPr>
        <w:pStyle w:val="a8"/>
        <w:numPr>
          <w:ilvl w:val="0"/>
          <w:numId w:val="3"/>
        </w:numPr>
        <w:autoSpaceDE w:val="0"/>
        <w:autoSpaceDN w:val="0"/>
        <w:snapToGrid w:val="0"/>
        <w:spacing w:line="360" w:lineRule="auto"/>
        <w:ind w:firstLineChars="0"/>
        <w:jc w:val="left"/>
        <w:rPr>
          <w:rFonts w:ascii="宋体" w:hAnsi="宋体"/>
          <w:sz w:val="24"/>
        </w:rPr>
      </w:pPr>
      <w:r>
        <w:rPr>
          <w:rFonts w:ascii="宋体" w:hAnsi="宋体" w:hint="eastAsia"/>
          <w:sz w:val="24"/>
        </w:rPr>
        <w:t>本声明函如有虚假或与事实不符的，作</w:t>
      </w:r>
      <w:r>
        <w:rPr>
          <w:rFonts w:ascii="宋体" w:hAnsi="宋体" w:hint="eastAsia"/>
          <w:b/>
          <w:sz w:val="24"/>
        </w:rPr>
        <w:t>无效投标</w:t>
      </w:r>
      <w:r>
        <w:rPr>
          <w:rFonts w:ascii="宋体" w:hAnsi="宋体" w:hint="eastAsia"/>
          <w:sz w:val="24"/>
        </w:rPr>
        <w:t>处理。</w:t>
      </w:r>
    </w:p>
    <w:p w14:paraId="63E436A1" w14:textId="77777777" w:rsidR="005C6A37" w:rsidRDefault="005C6A37">
      <w:pPr>
        <w:tabs>
          <w:tab w:val="left" w:pos="426"/>
        </w:tabs>
        <w:snapToGrid w:val="0"/>
        <w:spacing w:line="360" w:lineRule="auto"/>
        <w:rPr>
          <w:rFonts w:ascii="宋体" w:hAnsi="宋体"/>
          <w:bCs/>
          <w:sz w:val="24"/>
        </w:rPr>
      </w:pPr>
    </w:p>
    <w:p w14:paraId="4510A3B7" w14:textId="77777777" w:rsidR="005C6A37" w:rsidRDefault="00424FD7">
      <w:pPr>
        <w:snapToGrid w:val="0"/>
        <w:spacing w:line="360" w:lineRule="auto"/>
        <w:ind w:firstLine="420"/>
        <w:jc w:val="left"/>
        <w:rPr>
          <w:b/>
          <w:bCs/>
          <w:sz w:val="24"/>
        </w:rPr>
      </w:pPr>
      <w:r>
        <w:rPr>
          <w:rFonts w:hint="eastAsia"/>
          <w:b/>
          <w:bCs/>
          <w:sz w:val="24"/>
        </w:rPr>
        <w:t>投标人名称（单位盖公章）：</w:t>
      </w:r>
      <w:r>
        <w:rPr>
          <w:rFonts w:hint="eastAsia"/>
          <w:b/>
          <w:bCs/>
          <w:spacing w:val="4"/>
          <w:sz w:val="24"/>
          <w:u w:val="single"/>
        </w:rPr>
        <w:t xml:space="preserve"> </w:t>
      </w:r>
      <w:r>
        <w:rPr>
          <w:b/>
          <w:bCs/>
          <w:spacing w:val="4"/>
          <w:sz w:val="24"/>
          <w:u w:val="single"/>
        </w:rPr>
        <w:t xml:space="preserve">               </w:t>
      </w:r>
      <w:r>
        <w:rPr>
          <w:b/>
          <w:bCs/>
          <w:sz w:val="24"/>
        </w:rPr>
        <w:t xml:space="preserve"> </w:t>
      </w:r>
    </w:p>
    <w:p w14:paraId="2A658C88" w14:textId="77777777" w:rsidR="005C6A37" w:rsidRDefault="00424FD7">
      <w:pPr>
        <w:snapToGrid w:val="0"/>
        <w:spacing w:line="360" w:lineRule="auto"/>
        <w:ind w:firstLine="420"/>
        <w:jc w:val="left"/>
        <w:rPr>
          <w:b/>
          <w:bCs/>
          <w:sz w:val="24"/>
        </w:rPr>
      </w:pPr>
      <w:r>
        <w:rPr>
          <w:rFonts w:hint="eastAsia"/>
          <w:b/>
          <w:bCs/>
          <w:sz w:val="24"/>
        </w:rPr>
        <w:t>单位地址：</w:t>
      </w:r>
      <w:r>
        <w:rPr>
          <w:b/>
          <w:bCs/>
          <w:sz w:val="24"/>
        </w:rPr>
        <w:t xml:space="preserve"> </w:t>
      </w:r>
      <w:r>
        <w:rPr>
          <w:rFonts w:hint="eastAsia"/>
          <w:b/>
          <w:bCs/>
          <w:spacing w:val="4"/>
          <w:sz w:val="24"/>
          <w:u w:val="single"/>
        </w:rPr>
        <w:t xml:space="preserve"> </w:t>
      </w:r>
      <w:r>
        <w:rPr>
          <w:b/>
          <w:bCs/>
          <w:spacing w:val="4"/>
          <w:sz w:val="24"/>
          <w:u w:val="single"/>
        </w:rPr>
        <w:t xml:space="preserve">               </w:t>
      </w:r>
    </w:p>
    <w:p w14:paraId="14CD0A36" w14:textId="77777777" w:rsidR="005C6A37" w:rsidRDefault="00424FD7">
      <w:pPr>
        <w:snapToGrid w:val="0"/>
        <w:spacing w:line="360" w:lineRule="auto"/>
        <w:ind w:firstLine="420"/>
        <w:jc w:val="left"/>
        <w:rPr>
          <w:rFonts w:ascii="黑体" w:eastAsia="黑体" w:hAnsi="黑体"/>
          <w:b/>
          <w:bCs/>
          <w:sz w:val="32"/>
          <w:szCs w:val="32"/>
        </w:rPr>
      </w:pPr>
      <w:r>
        <w:rPr>
          <w:rFonts w:hint="eastAsia"/>
          <w:b/>
          <w:bCs/>
          <w:sz w:val="24"/>
        </w:rPr>
        <w:t>日期：</w:t>
      </w:r>
      <w:r>
        <w:rPr>
          <w:rFonts w:hint="eastAsia"/>
          <w:b/>
          <w:bCs/>
          <w:spacing w:val="4"/>
          <w:sz w:val="24"/>
          <w:u w:val="single"/>
        </w:rPr>
        <w:t xml:space="preserve"> </w:t>
      </w:r>
      <w:r>
        <w:rPr>
          <w:b/>
          <w:bCs/>
          <w:spacing w:val="4"/>
          <w:sz w:val="24"/>
          <w:u w:val="single"/>
        </w:rPr>
        <w:t xml:space="preserve">               </w:t>
      </w:r>
    </w:p>
    <w:p w14:paraId="190D7410" w14:textId="77777777" w:rsidR="005C6A37" w:rsidRDefault="005C6A37"/>
    <w:sectPr w:rsidR="005C6A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7F541" w14:textId="77777777" w:rsidR="00F7282E" w:rsidRDefault="00F7282E">
      <w:pPr>
        <w:spacing w:line="240" w:lineRule="auto"/>
      </w:pPr>
      <w:r>
        <w:separator/>
      </w:r>
    </w:p>
  </w:endnote>
  <w:endnote w:type="continuationSeparator" w:id="0">
    <w:p w14:paraId="72BD2FBF" w14:textId="77777777" w:rsidR="00F7282E" w:rsidRDefault="00F728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B69EE" w14:textId="77777777" w:rsidR="00F7282E" w:rsidRDefault="00F7282E">
      <w:pPr>
        <w:spacing w:line="240" w:lineRule="auto"/>
      </w:pPr>
      <w:r>
        <w:separator/>
      </w:r>
    </w:p>
  </w:footnote>
  <w:footnote w:type="continuationSeparator" w:id="0">
    <w:p w14:paraId="1F7951A9" w14:textId="77777777" w:rsidR="00F7282E" w:rsidRDefault="00F7282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14F62"/>
    <w:multiLevelType w:val="multilevel"/>
    <w:tmpl w:val="13914F62"/>
    <w:lvl w:ilvl="0">
      <w:start w:val="1"/>
      <w:numFmt w:val="chineseCountingThousand"/>
      <w:lvlText w:val="(%1)"/>
      <w:lvlJc w:val="left"/>
      <w:pPr>
        <w:ind w:left="846" w:hanging="420"/>
      </w:pPr>
      <w:rPr>
        <w:color w:val="auto"/>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1" w15:restartNumberingAfterBreak="0">
    <w:nsid w:val="437F1085"/>
    <w:multiLevelType w:val="multilevel"/>
    <w:tmpl w:val="437F1085"/>
    <w:lvl w:ilvl="0">
      <w:start w:val="1"/>
      <w:numFmt w:val="chineseCountingThousand"/>
      <w:lvlText w:val="%1、"/>
      <w:lvlJc w:val="left"/>
      <w:pPr>
        <w:ind w:left="846" w:hanging="420"/>
      </w:pPr>
      <w:rPr>
        <w:color w:val="auto"/>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2" w15:restartNumberingAfterBreak="0">
    <w:nsid w:val="48E0061D"/>
    <w:multiLevelType w:val="multilevel"/>
    <w:tmpl w:val="48E0061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76234198">
    <w:abstractNumId w:val="1"/>
  </w:num>
  <w:num w:numId="2" w16cid:durableId="270548164">
    <w:abstractNumId w:val="0"/>
  </w:num>
  <w:num w:numId="3" w16cid:durableId="19459656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E1MWNiMjFlNmMwOWVjMjNkZmIwYjQ3NDRlYTgxMzYifQ=="/>
  </w:docVars>
  <w:rsids>
    <w:rsidRoot w:val="000C50FD"/>
    <w:rsid w:val="00004380"/>
    <w:rsid w:val="000C50FD"/>
    <w:rsid w:val="000F1449"/>
    <w:rsid w:val="00393789"/>
    <w:rsid w:val="00424FD7"/>
    <w:rsid w:val="004A4F48"/>
    <w:rsid w:val="005C6A37"/>
    <w:rsid w:val="00600DC3"/>
    <w:rsid w:val="006F7B56"/>
    <w:rsid w:val="007F3412"/>
    <w:rsid w:val="008C2C86"/>
    <w:rsid w:val="009E0D58"/>
    <w:rsid w:val="00B77FC4"/>
    <w:rsid w:val="00C628CF"/>
    <w:rsid w:val="00D6083E"/>
    <w:rsid w:val="00F7282E"/>
    <w:rsid w:val="00FE357E"/>
    <w:rsid w:val="10077716"/>
    <w:rsid w:val="198B49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2590F"/>
  <w15:docId w15:val="{6FA97A2A-67FA-4178-9848-3231F80CB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spacing w:line="360" w:lineRule="atLeast"/>
      <w:jc w:val="both"/>
      <w:textAlignment w:val="baseline"/>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customStyle="1" w:styleId="a7">
    <w:name w:val="列表段落 字符"/>
    <w:link w:val="a8"/>
    <w:uiPriority w:val="34"/>
    <w:qFormat/>
    <w:rPr>
      <w:rFonts w:ascii="Times New Roman" w:eastAsia="宋体" w:hAnsi="Times New Roman" w:cs="Times New Roman"/>
      <w:kern w:val="0"/>
      <w:sz w:val="20"/>
      <w:szCs w:val="24"/>
    </w:rPr>
  </w:style>
  <w:style w:type="paragraph" w:styleId="a8">
    <w:name w:val="List Paragraph"/>
    <w:basedOn w:val="a"/>
    <w:link w:val="a7"/>
    <w:uiPriority w:val="34"/>
    <w:qFormat/>
    <w:pPr>
      <w:ind w:firstLineChars="200" w:firstLine="420"/>
    </w:pPr>
  </w:style>
  <w:style w:type="paragraph" w:customStyle="1" w:styleId="Style86">
    <w:name w:val="_Style 86"/>
    <w:basedOn w:val="a"/>
    <w:next w:val="a8"/>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88</Words>
  <Characters>503</Characters>
  <Application>Microsoft Office Word</Application>
  <DocSecurity>0</DocSecurity>
  <Lines>4</Lines>
  <Paragraphs>1</Paragraphs>
  <ScaleCrop>false</ScaleCrop>
  <Company/>
  <LinksUpToDate>false</LinksUpToDate>
  <CharactersWithSpaces>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广州团队-148</dc:creator>
  <cp:lastModifiedBy>Z</cp:lastModifiedBy>
  <cp:revision>12</cp:revision>
  <dcterms:created xsi:type="dcterms:W3CDTF">2022-04-13T08:12:00Z</dcterms:created>
  <dcterms:modified xsi:type="dcterms:W3CDTF">2023-11-14T10:44:00Z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08A1D122F52D4D05900159D6C00F6E5D</vt:lpwstr>
  </property>
</Properties>
</file>